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EDD7" w14:textId="247FC0A9" w:rsidR="002C16BF" w:rsidRDefault="002C16BF" w:rsidP="00F73189">
      <w:pPr>
        <w:pStyle w:val="ListParagraph"/>
        <w:tabs>
          <w:tab w:val="left" w:pos="527"/>
          <w:tab w:val="left" w:pos="528"/>
        </w:tabs>
        <w:spacing w:line="268" w:lineRule="auto"/>
        <w:ind w:right="260" w:firstLine="0"/>
        <w:jc w:val="both"/>
        <w:rPr>
          <w:b/>
          <w:bCs/>
          <w:sz w:val="28"/>
          <w:szCs w:val="28"/>
        </w:rPr>
      </w:pPr>
      <w:r w:rsidRPr="00EC41C1">
        <w:rPr>
          <w:b/>
          <w:bCs/>
          <w:sz w:val="28"/>
          <w:szCs w:val="28"/>
        </w:rPr>
        <w:t xml:space="preserve">North </w:t>
      </w:r>
      <w:proofErr w:type="spellStart"/>
      <w:r w:rsidRPr="00EC41C1">
        <w:rPr>
          <w:b/>
          <w:bCs/>
          <w:sz w:val="28"/>
          <w:szCs w:val="28"/>
        </w:rPr>
        <w:t>Cotswolds</w:t>
      </w:r>
      <w:proofErr w:type="spellEnd"/>
      <w:r w:rsidRPr="00EC41C1">
        <w:rPr>
          <w:b/>
          <w:bCs/>
          <w:sz w:val="28"/>
          <w:szCs w:val="28"/>
        </w:rPr>
        <w:t xml:space="preserve"> Report: Highways   </w:t>
      </w:r>
      <w:r w:rsidR="00B96C93">
        <w:rPr>
          <w:b/>
          <w:bCs/>
          <w:sz w:val="28"/>
          <w:szCs w:val="28"/>
        </w:rPr>
        <w:t>3</w:t>
      </w:r>
      <w:r w:rsidR="00B96C93" w:rsidRPr="00B96C93">
        <w:rPr>
          <w:b/>
          <w:bCs/>
          <w:sz w:val="28"/>
          <w:szCs w:val="28"/>
          <w:vertAlign w:val="superscript"/>
        </w:rPr>
        <w:t>rd</w:t>
      </w:r>
      <w:r w:rsidR="00B96C93">
        <w:rPr>
          <w:b/>
          <w:bCs/>
          <w:sz w:val="28"/>
          <w:szCs w:val="28"/>
        </w:rPr>
        <w:t xml:space="preserve"> </w:t>
      </w:r>
      <w:r w:rsidRPr="00EC41C1">
        <w:rPr>
          <w:b/>
          <w:bCs/>
          <w:sz w:val="28"/>
          <w:szCs w:val="28"/>
        </w:rPr>
        <w:t>May 2020</w:t>
      </w:r>
      <w:r w:rsidR="00D4713A">
        <w:rPr>
          <w:b/>
          <w:bCs/>
          <w:sz w:val="28"/>
          <w:szCs w:val="28"/>
        </w:rPr>
        <w:t xml:space="preserve"> by Cllr Nigel Moor</w:t>
      </w:r>
    </w:p>
    <w:p w14:paraId="1E73B252" w14:textId="7D9F3227" w:rsidR="009904F0" w:rsidRPr="00EC41C1" w:rsidRDefault="009904F0" w:rsidP="00F73189">
      <w:pPr>
        <w:pStyle w:val="ListParagraph"/>
        <w:tabs>
          <w:tab w:val="left" w:pos="527"/>
          <w:tab w:val="left" w:pos="528"/>
        </w:tabs>
        <w:spacing w:line="268" w:lineRule="auto"/>
        <w:ind w:right="260" w:firstLine="0"/>
        <w:jc w:val="both"/>
        <w:rPr>
          <w:b/>
          <w:bCs/>
          <w:sz w:val="28"/>
          <w:szCs w:val="28"/>
        </w:rPr>
      </w:pPr>
      <w:r>
        <w:rPr>
          <w:b/>
          <w:bCs/>
          <w:sz w:val="28"/>
          <w:szCs w:val="28"/>
        </w:rPr>
        <w:t>Gloucestershire County Councillor Stow Division.</w:t>
      </w:r>
    </w:p>
    <w:p w14:paraId="7F01F53D" w14:textId="77777777" w:rsidR="002C16BF" w:rsidRPr="002C16BF" w:rsidRDefault="002C16BF" w:rsidP="00F73189">
      <w:pPr>
        <w:pStyle w:val="ListParagraph"/>
        <w:tabs>
          <w:tab w:val="left" w:pos="527"/>
          <w:tab w:val="left" w:pos="528"/>
        </w:tabs>
        <w:spacing w:line="268" w:lineRule="auto"/>
        <w:ind w:right="260" w:firstLine="0"/>
        <w:jc w:val="both"/>
        <w:rPr>
          <w:sz w:val="28"/>
          <w:szCs w:val="28"/>
        </w:rPr>
      </w:pPr>
    </w:p>
    <w:p w14:paraId="4EE694AE" w14:textId="69FE5B12" w:rsidR="002C16BF" w:rsidRDefault="002C16BF" w:rsidP="00F73189">
      <w:pPr>
        <w:pStyle w:val="ListParagraph"/>
        <w:numPr>
          <w:ilvl w:val="0"/>
          <w:numId w:val="1"/>
        </w:numPr>
        <w:tabs>
          <w:tab w:val="left" w:pos="527"/>
          <w:tab w:val="left" w:pos="528"/>
        </w:tabs>
        <w:spacing w:line="268" w:lineRule="auto"/>
        <w:ind w:left="479" w:right="260" w:hanging="360"/>
        <w:jc w:val="both"/>
        <w:rPr>
          <w:sz w:val="28"/>
          <w:szCs w:val="28"/>
        </w:rPr>
      </w:pPr>
      <w:r w:rsidRPr="002C16BF">
        <w:rPr>
          <w:sz w:val="28"/>
          <w:szCs w:val="28"/>
        </w:rPr>
        <w:t>Conditions are changing regularly depending on the latest government advice and the resources – people, materials and supply chain</w:t>
      </w:r>
      <w:r w:rsidR="009904F0">
        <w:rPr>
          <w:sz w:val="28"/>
          <w:szCs w:val="28"/>
        </w:rPr>
        <w:t>s</w:t>
      </w:r>
      <w:r w:rsidRPr="002C16BF">
        <w:rPr>
          <w:sz w:val="28"/>
          <w:szCs w:val="28"/>
        </w:rPr>
        <w:t xml:space="preserve"> – which are available to </w:t>
      </w:r>
      <w:proofErr w:type="gramStart"/>
      <w:r w:rsidRPr="002C16BF">
        <w:rPr>
          <w:sz w:val="28"/>
          <w:szCs w:val="28"/>
        </w:rPr>
        <w:t>us</w:t>
      </w:r>
      <w:proofErr w:type="gramEnd"/>
      <w:r w:rsidRPr="002C16BF">
        <w:rPr>
          <w:sz w:val="28"/>
          <w:szCs w:val="28"/>
        </w:rPr>
        <w:t xml:space="preserve"> but we are doing all we can to support the response to the pandemic. We are working to keep the network safe and the highways service</w:t>
      </w:r>
      <w:r w:rsidRPr="002C16BF">
        <w:rPr>
          <w:spacing w:val="8"/>
          <w:sz w:val="28"/>
          <w:szCs w:val="28"/>
        </w:rPr>
        <w:t xml:space="preserve"> </w:t>
      </w:r>
      <w:r w:rsidRPr="002C16BF">
        <w:rPr>
          <w:sz w:val="28"/>
          <w:szCs w:val="28"/>
        </w:rPr>
        <w:t>operating.</w:t>
      </w:r>
    </w:p>
    <w:p w14:paraId="76DCE275" w14:textId="77777777" w:rsidR="00EC41C1" w:rsidRPr="002C16BF" w:rsidRDefault="00EC41C1" w:rsidP="00F73189">
      <w:pPr>
        <w:pStyle w:val="ListParagraph"/>
        <w:tabs>
          <w:tab w:val="left" w:pos="527"/>
          <w:tab w:val="left" w:pos="528"/>
        </w:tabs>
        <w:spacing w:line="268" w:lineRule="auto"/>
        <w:ind w:right="260" w:firstLine="0"/>
        <w:jc w:val="both"/>
        <w:rPr>
          <w:sz w:val="28"/>
          <w:szCs w:val="28"/>
        </w:rPr>
      </w:pPr>
    </w:p>
    <w:p w14:paraId="019FCC8A" w14:textId="0B2507BE" w:rsidR="00EC41C1" w:rsidRDefault="002C16BF" w:rsidP="00F73189">
      <w:pPr>
        <w:pStyle w:val="ListParagraph"/>
        <w:numPr>
          <w:ilvl w:val="0"/>
          <w:numId w:val="1"/>
        </w:numPr>
        <w:tabs>
          <w:tab w:val="left" w:pos="527"/>
          <w:tab w:val="left" w:pos="528"/>
        </w:tabs>
        <w:spacing w:line="268" w:lineRule="auto"/>
        <w:ind w:left="479" w:hanging="360"/>
        <w:jc w:val="both"/>
        <w:rPr>
          <w:sz w:val="28"/>
          <w:szCs w:val="28"/>
        </w:rPr>
      </w:pPr>
      <w:r>
        <w:rPr>
          <w:sz w:val="28"/>
          <w:szCs w:val="28"/>
        </w:rPr>
        <w:t>Traffic flow on the county roads is 39% of normal flows</w:t>
      </w:r>
      <w:r w:rsidR="009904F0">
        <w:rPr>
          <w:sz w:val="28"/>
          <w:szCs w:val="28"/>
        </w:rPr>
        <w:t xml:space="preserve"> whilst HGV traffic is 45% of normal flows</w:t>
      </w:r>
      <w:r>
        <w:rPr>
          <w:sz w:val="28"/>
          <w:szCs w:val="28"/>
        </w:rPr>
        <w:t>. We are using this opportunity</w:t>
      </w:r>
      <w:r w:rsidR="009904F0">
        <w:rPr>
          <w:sz w:val="28"/>
          <w:szCs w:val="28"/>
        </w:rPr>
        <w:t xml:space="preserve"> of reduced traffic </w:t>
      </w:r>
      <w:proofErr w:type="gramStart"/>
      <w:r w:rsidR="009904F0">
        <w:rPr>
          <w:sz w:val="28"/>
          <w:szCs w:val="28"/>
        </w:rPr>
        <w:t xml:space="preserve">flows </w:t>
      </w:r>
      <w:r>
        <w:rPr>
          <w:sz w:val="28"/>
          <w:szCs w:val="28"/>
        </w:rPr>
        <w:t xml:space="preserve"> to</w:t>
      </w:r>
      <w:proofErr w:type="gramEnd"/>
      <w:r>
        <w:rPr>
          <w:sz w:val="28"/>
          <w:szCs w:val="28"/>
        </w:rPr>
        <w:t xml:space="preserve"> accelerate our carriageway repair </w:t>
      </w:r>
      <w:proofErr w:type="spellStart"/>
      <w:r>
        <w:rPr>
          <w:sz w:val="28"/>
          <w:szCs w:val="28"/>
        </w:rPr>
        <w:t>programme</w:t>
      </w:r>
      <w:proofErr w:type="spellEnd"/>
      <w:r>
        <w:rPr>
          <w:sz w:val="28"/>
          <w:szCs w:val="28"/>
        </w:rPr>
        <w:t xml:space="preserve">. </w:t>
      </w:r>
      <w:r w:rsidR="009904F0">
        <w:rPr>
          <w:sz w:val="28"/>
          <w:szCs w:val="28"/>
        </w:rPr>
        <w:t xml:space="preserve">Last Thursday </w:t>
      </w:r>
      <w:r>
        <w:rPr>
          <w:sz w:val="28"/>
          <w:szCs w:val="28"/>
        </w:rPr>
        <w:t xml:space="preserve">GCC Highways announced more than 30 carriageway patching schemes for minor roads right across the </w:t>
      </w:r>
      <w:proofErr w:type="spellStart"/>
      <w:r>
        <w:rPr>
          <w:sz w:val="28"/>
          <w:szCs w:val="28"/>
        </w:rPr>
        <w:t>Cotswolds</w:t>
      </w:r>
      <w:proofErr w:type="spellEnd"/>
      <w:r>
        <w:rPr>
          <w:sz w:val="28"/>
          <w:szCs w:val="28"/>
        </w:rPr>
        <w:t xml:space="preserve"> to be delivered over the period June – September this year. It is a </w:t>
      </w:r>
      <w:r w:rsidR="009904F0">
        <w:rPr>
          <w:sz w:val="28"/>
          <w:szCs w:val="28"/>
        </w:rPr>
        <w:t xml:space="preserve">significant </w:t>
      </w:r>
      <w:r>
        <w:rPr>
          <w:sz w:val="28"/>
          <w:szCs w:val="28"/>
        </w:rPr>
        <w:t xml:space="preserve">acceleration of our £150 m highways </w:t>
      </w:r>
      <w:proofErr w:type="spellStart"/>
      <w:proofErr w:type="gramStart"/>
      <w:r>
        <w:rPr>
          <w:sz w:val="28"/>
          <w:szCs w:val="28"/>
        </w:rPr>
        <w:t>programme</w:t>
      </w:r>
      <w:proofErr w:type="spellEnd"/>
      <w:r w:rsidR="009904F0">
        <w:rPr>
          <w:sz w:val="28"/>
          <w:szCs w:val="28"/>
        </w:rPr>
        <w:t xml:space="preserve">, </w:t>
      </w:r>
      <w:r>
        <w:rPr>
          <w:sz w:val="28"/>
          <w:szCs w:val="28"/>
        </w:rPr>
        <w:t xml:space="preserve"> </w:t>
      </w:r>
      <w:r w:rsidR="009904F0">
        <w:rPr>
          <w:sz w:val="28"/>
          <w:szCs w:val="28"/>
        </w:rPr>
        <w:t>a</w:t>
      </w:r>
      <w:r>
        <w:rPr>
          <w:sz w:val="28"/>
          <w:szCs w:val="28"/>
        </w:rPr>
        <w:t>nd</w:t>
      </w:r>
      <w:proofErr w:type="gramEnd"/>
      <w:r>
        <w:rPr>
          <w:sz w:val="28"/>
          <w:szCs w:val="28"/>
        </w:rPr>
        <w:t xml:space="preserve"> will </w:t>
      </w:r>
      <w:r w:rsidR="009904F0">
        <w:rPr>
          <w:sz w:val="28"/>
          <w:szCs w:val="28"/>
        </w:rPr>
        <w:t xml:space="preserve">improve </w:t>
      </w:r>
      <w:r>
        <w:rPr>
          <w:sz w:val="28"/>
          <w:szCs w:val="28"/>
        </w:rPr>
        <w:t xml:space="preserve"> many of our rural roads.</w:t>
      </w:r>
    </w:p>
    <w:p w14:paraId="1D70EA48" w14:textId="77777777" w:rsidR="0011471D" w:rsidRPr="0011471D" w:rsidRDefault="0011471D" w:rsidP="00F73189">
      <w:pPr>
        <w:pStyle w:val="ListParagraph"/>
        <w:jc w:val="both"/>
        <w:rPr>
          <w:sz w:val="28"/>
          <w:szCs w:val="28"/>
        </w:rPr>
      </w:pPr>
    </w:p>
    <w:p w14:paraId="538B2E02" w14:textId="165BCFDB" w:rsidR="0011471D" w:rsidRDefault="0011471D" w:rsidP="00F73189">
      <w:pPr>
        <w:pStyle w:val="ListParagraph"/>
        <w:numPr>
          <w:ilvl w:val="0"/>
          <w:numId w:val="1"/>
        </w:numPr>
        <w:tabs>
          <w:tab w:val="left" w:pos="527"/>
          <w:tab w:val="left" w:pos="528"/>
        </w:tabs>
        <w:spacing w:line="268" w:lineRule="auto"/>
        <w:ind w:left="479" w:hanging="360"/>
        <w:jc w:val="both"/>
        <w:rPr>
          <w:sz w:val="28"/>
          <w:szCs w:val="28"/>
        </w:rPr>
      </w:pPr>
      <w:r>
        <w:rPr>
          <w:sz w:val="28"/>
          <w:szCs w:val="28"/>
        </w:rPr>
        <w:t>Seven of these schemes are in my county division and here is a summary of them:</w:t>
      </w:r>
    </w:p>
    <w:p w14:paraId="0288EB18" w14:textId="77777777" w:rsidR="006B6FE8" w:rsidRPr="006B6FE8" w:rsidRDefault="006B6FE8" w:rsidP="00F73189">
      <w:pPr>
        <w:pStyle w:val="ListParagraph"/>
        <w:jc w:val="both"/>
        <w:rPr>
          <w:sz w:val="28"/>
          <w:szCs w:val="28"/>
        </w:rPr>
      </w:pPr>
    </w:p>
    <w:p w14:paraId="5B41B350" w14:textId="7C0E17D7" w:rsidR="006B6FE8" w:rsidRPr="009904F0" w:rsidRDefault="006B6FE8" w:rsidP="00F73189">
      <w:pPr>
        <w:pStyle w:val="ListParagraph"/>
        <w:tabs>
          <w:tab w:val="left" w:pos="527"/>
          <w:tab w:val="left" w:pos="528"/>
        </w:tabs>
        <w:spacing w:line="268" w:lineRule="auto"/>
        <w:ind w:firstLine="0"/>
        <w:jc w:val="both"/>
        <w:rPr>
          <w:sz w:val="28"/>
          <w:szCs w:val="28"/>
        </w:rPr>
      </w:pPr>
      <w:r w:rsidRPr="009904F0">
        <w:rPr>
          <w:sz w:val="28"/>
          <w:szCs w:val="28"/>
        </w:rPr>
        <w:t>Scheme no</w:t>
      </w:r>
      <w:r w:rsidRPr="009904F0">
        <w:rPr>
          <w:sz w:val="28"/>
          <w:szCs w:val="28"/>
        </w:rPr>
        <w:tab/>
      </w:r>
      <w:r w:rsidRPr="009904F0">
        <w:rPr>
          <w:sz w:val="28"/>
          <w:szCs w:val="28"/>
        </w:rPr>
        <w:tab/>
      </w:r>
      <w:r w:rsidRPr="009904F0">
        <w:rPr>
          <w:sz w:val="28"/>
          <w:szCs w:val="28"/>
        </w:rPr>
        <w:tab/>
        <w:t xml:space="preserve">          Address</w:t>
      </w:r>
      <w:r w:rsidR="009904F0" w:rsidRPr="009904F0">
        <w:rPr>
          <w:sz w:val="28"/>
          <w:szCs w:val="28"/>
        </w:rPr>
        <w:t xml:space="preserve">                       Parish</w:t>
      </w:r>
    </w:p>
    <w:p w14:paraId="7584D911" w14:textId="77777777" w:rsidR="006B6FE8" w:rsidRPr="009904F0" w:rsidRDefault="006B6FE8" w:rsidP="00F73189">
      <w:pPr>
        <w:pStyle w:val="ListParagraph"/>
        <w:tabs>
          <w:tab w:val="left" w:pos="527"/>
          <w:tab w:val="left" w:pos="528"/>
        </w:tabs>
        <w:spacing w:line="268" w:lineRule="auto"/>
        <w:ind w:firstLine="0"/>
        <w:jc w:val="both"/>
        <w:rPr>
          <w:sz w:val="28"/>
          <w:szCs w:val="28"/>
        </w:rPr>
      </w:pPr>
    </w:p>
    <w:p w14:paraId="6E4B2435" w14:textId="67D43D56" w:rsidR="006B6FE8" w:rsidRPr="009904F0" w:rsidRDefault="006B6FE8" w:rsidP="00F73189">
      <w:pPr>
        <w:pStyle w:val="ListParagraph"/>
        <w:tabs>
          <w:tab w:val="left" w:pos="527"/>
          <w:tab w:val="left" w:pos="528"/>
        </w:tabs>
        <w:spacing w:line="268" w:lineRule="auto"/>
        <w:ind w:firstLine="0"/>
        <w:jc w:val="both"/>
        <w:rPr>
          <w:sz w:val="28"/>
          <w:szCs w:val="28"/>
        </w:rPr>
      </w:pPr>
      <w:r w:rsidRPr="009904F0">
        <w:rPr>
          <w:sz w:val="28"/>
          <w:szCs w:val="28"/>
        </w:rPr>
        <w:t>806562</w:t>
      </w:r>
      <w:r w:rsidRPr="009904F0">
        <w:rPr>
          <w:sz w:val="28"/>
          <w:szCs w:val="28"/>
        </w:rPr>
        <w:tab/>
      </w:r>
      <w:r w:rsidRPr="009904F0">
        <w:rPr>
          <w:sz w:val="28"/>
          <w:szCs w:val="28"/>
        </w:rPr>
        <w:tab/>
        <w:t xml:space="preserve"> B4068 Lower Swell Road</w:t>
      </w:r>
      <w:r w:rsidR="009904F0">
        <w:rPr>
          <w:sz w:val="28"/>
          <w:szCs w:val="28"/>
        </w:rPr>
        <w:tab/>
        <w:t xml:space="preserve">    Stow/Swell/Upper Slaughter</w:t>
      </w:r>
    </w:p>
    <w:p w14:paraId="1D9E0535" w14:textId="05853C9F" w:rsidR="006B6FE8" w:rsidRPr="009904F0" w:rsidRDefault="006B6FE8" w:rsidP="00F73189">
      <w:pPr>
        <w:pStyle w:val="ListParagraph"/>
        <w:tabs>
          <w:tab w:val="left" w:pos="527"/>
          <w:tab w:val="left" w:pos="528"/>
        </w:tabs>
        <w:spacing w:line="268" w:lineRule="auto"/>
        <w:ind w:firstLine="0"/>
        <w:jc w:val="both"/>
        <w:rPr>
          <w:sz w:val="28"/>
          <w:szCs w:val="28"/>
        </w:rPr>
      </w:pPr>
      <w:r w:rsidRPr="009904F0">
        <w:rPr>
          <w:sz w:val="28"/>
          <w:szCs w:val="28"/>
        </w:rPr>
        <w:t>806666</w:t>
      </w:r>
      <w:r w:rsidRPr="009904F0">
        <w:rPr>
          <w:sz w:val="28"/>
          <w:szCs w:val="28"/>
        </w:rPr>
        <w:tab/>
      </w:r>
      <w:r w:rsidRPr="009904F0">
        <w:rPr>
          <w:sz w:val="28"/>
          <w:szCs w:val="28"/>
        </w:rPr>
        <w:tab/>
        <w:t xml:space="preserve"> B4077 Ford Manor to </w:t>
      </w:r>
      <w:proofErr w:type="spellStart"/>
      <w:r w:rsidRPr="009904F0">
        <w:rPr>
          <w:sz w:val="28"/>
          <w:szCs w:val="28"/>
        </w:rPr>
        <w:t>Charnal</w:t>
      </w:r>
      <w:proofErr w:type="spellEnd"/>
      <w:r w:rsidRPr="009904F0">
        <w:rPr>
          <w:sz w:val="28"/>
          <w:szCs w:val="28"/>
        </w:rPr>
        <w:t xml:space="preserve"> </w:t>
      </w:r>
      <w:r w:rsidR="009904F0">
        <w:rPr>
          <w:sz w:val="28"/>
          <w:szCs w:val="28"/>
        </w:rPr>
        <w:t>Stanway/Temple Guiting</w:t>
      </w:r>
    </w:p>
    <w:p w14:paraId="09306857" w14:textId="4D6A07ED" w:rsidR="006B6FE8" w:rsidRPr="009904F0" w:rsidRDefault="006B6FE8" w:rsidP="00F73189">
      <w:pPr>
        <w:pStyle w:val="ListParagraph"/>
        <w:tabs>
          <w:tab w:val="left" w:pos="527"/>
          <w:tab w:val="left" w:pos="528"/>
        </w:tabs>
        <w:spacing w:line="268" w:lineRule="auto"/>
        <w:ind w:firstLine="0"/>
        <w:jc w:val="both"/>
        <w:rPr>
          <w:sz w:val="28"/>
          <w:szCs w:val="28"/>
        </w:rPr>
      </w:pPr>
      <w:r w:rsidRPr="009904F0">
        <w:rPr>
          <w:sz w:val="28"/>
          <w:szCs w:val="28"/>
        </w:rPr>
        <w:t>806675</w:t>
      </w:r>
      <w:r w:rsidRPr="009904F0">
        <w:rPr>
          <w:sz w:val="28"/>
          <w:szCs w:val="28"/>
        </w:rPr>
        <w:tab/>
      </w:r>
      <w:r w:rsidRPr="009904F0">
        <w:rPr>
          <w:sz w:val="28"/>
          <w:szCs w:val="28"/>
        </w:rPr>
        <w:tab/>
        <w:t xml:space="preserve"> c/104 Barton, Chapel Ash</w:t>
      </w:r>
      <w:r w:rsidR="009904F0">
        <w:rPr>
          <w:sz w:val="28"/>
          <w:szCs w:val="28"/>
        </w:rPr>
        <w:t xml:space="preserve"> Guiting Power/Temple Guiting</w:t>
      </w:r>
    </w:p>
    <w:p w14:paraId="5E7B1D98" w14:textId="7B5002E4" w:rsidR="006B6FE8" w:rsidRPr="009904F0" w:rsidRDefault="006B6FE8" w:rsidP="00F73189">
      <w:pPr>
        <w:tabs>
          <w:tab w:val="left" w:pos="527"/>
          <w:tab w:val="left" w:pos="528"/>
        </w:tabs>
        <w:spacing w:line="268" w:lineRule="auto"/>
        <w:rPr>
          <w:sz w:val="28"/>
          <w:szCs w:val="28"/>
        </w:rPr>
      </w:pPr>
      <w:r w:rsidRPr="009904F0">
        <w:rPr>
          <w:sz w:val="28"/>
          <w:szCs w:val="28"/>
        </w:rPr>
        <w:t xml:space="preserve">        806807              3/168 Stow Rd Maugersbury to Little Rissington</w:t>
      </w:r>
      <w:r w:rsidR="009904F0">
        <w:rPr>
          <w:sz w:val="28"/>
          <w:szCs w:val="28"/>
        </w:rPr>
        <w:t xml:space="preserve"> Wyck Rissington</w:t>
      </w:r>
    </w:p>
    <w:p w14:paraId="094BCE88" w14:textId="496B4362" w:rsidR="006B6FE8" w:rsidRPr="009904F0" w:rsidRDefault="006B6FE8" w:rsidP="00F73189">
      <w:pPr>
        <w:pStyle w:val="ListParagraph"/>
        <w:tabs>
          <w:tab w:val="left" w:pos="527"/>
          <w:tab w:val="left" w:pos="528"/>
        </w:tabs>
        <w:spacing w:line="268" w:lineRule="auto"/>
        <w:ind w:firstLine="0"/>
        <w:jc w:val="both"/>
        <w:rPr>
          <w:sz w:val="28"/>
          <w:szCs w:val="28"/>
        </w:rPr>
      </w:pPr>
      <w:r w:rsidRPr="009904F0">
        <w:rPr>
          <w:sz w:val="28"/>
          <w:szCs w:val="28"/>
        </w:rPr>
        <w:t>806810              3/168 Little Rissington to Gt Barrington</w:t>
      </w:r>
      <w:r w:rsidR="009904F0">
        <w:rPr>
          <w:sz w:val="28"/>
          <w:szCs w:val="28"/>
        </w:rPr>
        <w:t xml:space="preserve"> Gt Rissington</w:t>
      </w:r>
    </w:p>
    <w:p w14:paraId="17CA0FB1" w14:textId="030E32F4" w:rsidR="006B6FE8" w:rsidRPr="009904F0" w:rsidRDefault="006B6FE8" w:rsidP="00F73189">
      <w:pPr>
        <w:tabs>
          <w:tab w:val="left" w:pos="527"/>
          <w:tab w:val="left" w:pos="528"/>
        </w:tabs>
        <w:spacing w:line="268" w:lineRule="auto"/>
        <w:rPr>
          <w:sz w:val="28"/>
          <w:szCs w:val="28"/>
        </w:rPr>
      </w:pPr>
      <w:r w:rsidRPr="009904F0">
        <w:rPr>
          <w:sz w:val="28"/>
          <w:szCs w:val="28"/>
        </w:rPr>
        <w:t xml:space="preserve">        816682              3/105 </w:t>
      </w:r>
      <w:proofErr w:type="spellStart"/>
      <w:r w:rsidRPr="009904F0">
        <w:rPr>
          <w:sz w:val="28"/>
          <w:szCs w:val="28"/>
        </w:rPr>
        <w:t>Cutsdean</w:t>
      </w:r>
      <w:proofErr w:type="spellEnd"/>
      <w:r w:rsidRPr="009904F0">
        <w:rPr>
          <w:sz w:val="28"/>
          <w:szCs w:val="28"/>
        </w:rPr>
        <w:t xml:space="preserve"> to Lyne Barn Cottages    Temple Guiting</w:t>
      </w:r>
    </w:p>
    <w:p w14:paraId="361337A8" w14:textId="666A7EB3" w:rsidR="006B6FE8" w:rsidRPr="009904F0" w:rsidRDefault="006B6FE8" w:rsidP="00F73189">
      <w:pPr>
        <w:pStyle w:val="ListParagraph"/>
        <w:tabs>
          <w:tab w:val="left" w:pos="527"/>
          <w:tab w:val="left" w:pos="528"/>
        </w:tabs>
        <w:spacing w:line="268" w:lineRule="auto"/>
        <w:ind w:firstLine="0"/>
        <w:jc w:val="both"/>
        <w:rPr>
          <w:sz w:val="28"/>
          <w:szCs w:val="28"/>
        </w:rPr>
      </w:pPr>
      <w:r w:rsidRPr="009904F0">
        <w:rPr>
          <w:sz w:val="28"/>
          <w:szCs w:val="28"/>
        </w:rPr>
        <w:t xml:space="preserve">816686               3/105 </w:t>
      </w:r>
      <w:proofErr w:type="spellStart"/>
      <w:r w:rsidRPr="009904F0">
        <w:rPr>
          <w:sz w:val="28"/>
          <w:szCs w:val="28"/>
        </w:rPr>
        <w:t>Cutsdean</w:t>
      </w:r>
      <w:proofErr w:type="spellEnd"/>
      <w:r w:rsidRPr="009904F0">
        <w:rPr>
          <w:sz w:val="28"/>
          <w:szCs w:val="28"/>
        </w:rPr>
        <w:t xml:space="preserve"> Hill to </w:t>
      </w:r>
      <w:proofErr w:type="spellStart"/>
      <w:r w:rsidRPr="009904F0">
        <w:rPr>
          <w:sz w:val="28"/>
          <w:szCs w:val="28"/>
        </w:rPr>
        <w:t>Cutsdean</w:t>
      </w:r>
      <w:proofErr w:type="spellEnd"/>
      <w:r w:rsidR="009904F0">
        <w:rPr>
          <w:sz w:val="28"/>
          <w:szCs w:val="28"/>
        </w:rPr>
        <w:t xml:space="preserve">   Stanway/</w:t>
      </w:r>
      <w:proofErr w:type="spellStart"/>
      <w:r w:rsidR="009904F0">
        <w:rPr>
          <w:sz w:val="28"/>
          <w:szCs w:val="28"/>
        </w:rPr>
        <w:t>Cutsdean</w:t>
      </w:r>
      <w:proofErr w:type="spellEnd"/>
    </w:p>
    <w:p w14:paraId="43947047" w14:textId="30A43F51" w:rsidR="00D4713A" w:rsidRDefault="00D4713A" w:rsidP="00F73189">
      <w:pPr>
        <w:pStyle w:val="ListParagraph"/>
        <w:tabs>
          <w:tab w:val="left" w:pos="527"/>
          <w:tab w:val="left" w:pos="528"/>
        </w:tabs>
        <w:spacing w:line="268" w:lineRule="auto"/>
        <w:ind w:firstLine="0"/>
        <w:jc w:val="both"/>
        <w:rPr>
          <w:b/>
          <w:bCs/>
          <w:sz w:val="28"/>
          <w:szCs w:val="28"/>
        </w:rPr>
      </w:pPr>
    </w:p>
    <w:p w14:paraId="281DD301" w14:textId="6ED1723D" w:rsidR="00D4713A" w:rsidRPr="00D4713A" w:rsidRDefault="00D4713A" w:rsidP="00F73189">
      <w:pPr>
        <w:pStyle w:val="ListParagraph"/>
        <w:tabs>
          <w:tab w:val="left" w:pos="527"/>
          <w:tab w:val="left" w:pos="528"/>
        </w:tabs>
        <w:spacing w:line="268" w:lineRule="auto"/>
        <w:ind w:firstLine="0"/>
        <w:jc w:val="both"/>
        <w:rPr>
          <w:sz w:val="28"/>
          <w:szCs w:val="28"/>
        </w:rPr>
      </w:pPr>
      <w:r>
        <w:rPr>
          <w:sz w:val="28"/>
          <w:szCs w:val="28"/>
        </w:rPr>
        <w:t>The appropriate parish councils will be notified of the road diversions that will be necessary to deliver these repairs.</w:t>
      </w:r>
    </w:p>
    <w:p w14:paraId="6A767EBB" w14:textId="77777777" w:rsidR="00EC41C1" w:rsidRPr="00EC41C1" w:rsidRDefault="00EC41C1" w:rsidP="00F73189">
      <w:pPr>
        <w:pStyle w:val="ListParagraph"/>
        <w:jc w:val="both"/>
        <w:rPr>
          <w:sz w:val="28"/>
          <w:szCs w:val="28"/>
        </w:rPr>
      </w:pPr>
    </w:p>
    <w:p w14:paraId="7EE2AFFF" w14:textId="651C9832" w:rsidR="002C16BF" w:rsidRDefault="00EC41C1" w:rsidP="00F73189">
      <w:pPr>
        <w:pStyle w:val="ListParagraph"/>
        <w:numPr>
          <w:ilvl w:val="0"/>
          <w:numId w:val="1"/>
        </w:numPr>
        <w:tabs>
          <w:tab w:val="left" w:pos="527"/>
          <w:tab w:val="left" w:pos="528"/>
        </w:tabs>
        <w:spacing w:line="268" w:lineRule="auto"/>
        <w:ind w:left="479" w:hanging="360"/>
        <w:jc w:val="both"/>
        <w:rPr>
          <w:sz w:val="28"/>
          <w:szCs w:val="28"/>
        </w:rPr>
      </w:pPr>
      <w:r>
        <w:rPr>
          <w:sz w:val="28"/>
          <w:szCs w:val="28"/>
        </w:rPr>
        <w:t>A</w:t>
      </w:r>
      <w:r w:rsidR="002C16BF" w:rsidRPr="002C16BF">
        <w:rPr>
          <w:sz w:val="28"/>
          <w:szCs w:val="28"/>
        </w:rPr>
        <w:t xml:space="preserve">dvice from </w:t>
      </w:r>
      <w:proofErr w:type="spellStart"/>
      <w:r w:rsidR="002C16BF" w:rsidRPr="002C16BF">
        <w:rPr>
          <w:sz w:val="28"/>
          <w:szCs w:val="28"/>
        </w:rPr>
        <w:t>DfT</w:t>
      </w:r>
      <w:proofErr w:type="spellEnd"/>
      <w:r w:rsidR="002C16BF" w:rsidRPr="002C16BF">
        <w:rPr>
          <w:sz w:val="28"/>
          <w:szCs w:val="28"/>
        </w:rPr>
        <w:t xml:space="preserve"> </w:t>
      </w:r>
      <w:r>
        <w:rPr>
          <w:sz w:val="28"/>
          <w:szCs w:val="28"/>
        </w:rPr>
        <w:t>is that we should</w:t>
      </w:r>
      <w:r w:rsidR="002C16BF" w:rsidRPr="002C16BF">
        <w:rPr>
          <w:sz w:val="28"/>
          <w:szCs w:val="28"/>
        </w:rPr>
        <w:t xml:space="preserve"> continue </w:t>
      </w:r>
      <w:r>
        <w:rPr>
          <w:sz w:val="28"/>
          <w:szCs w:val="28"/>
        </w:rPr>
        <w:t xml:space="preserve">to </w:t>
      </w:r>
      <w:r w:rsidR="002C16BF" w:rsidRPr="002C16BF">
        <w:rPr>
          <w:sz w:val="28"/>
          <w:szCs w:val="28"/>
        </w:rPr>
        <w:t xml:space="preserve">carry out essential highway works wherever possible.  Jobs are being assessed on an individual basis to </w:t>
      </w:r>
      <w:r w:rsidR="002C16BF" w:rsidRPr="002C16BF">
        <w:rPr>
          <w:sz w:val="28"/>
          <w:szCs w:val="28"/>
        </w:rPr>
        <w:lastRenderedPageBreak/>
        <w:t>look at location and proximity to population, resources available and whether the works can be adjusted whilst observing the social distancing and other Public Health England guidelines which are in place.</w:t>
      </w:r>
    </w:p>
    <w:p w14:paraId="51819E37" w14:textId="77777777" w:rsidR="00EC41C1" w:rsidRPr="00EC41C1" w:rsidRDefault="00EC41C1" w:rsidP="00F73189">
      <w:pPr>
        <w:pStyle w:val="ListParagraph"/>
        <w:jc w:val="both"/>
        <w:rPr>
          <w:sz w:val="28"/>
          <w:szCs w:val="28"/>
        </w:rPr>
      </w:pPr>
    </w:p>
    <w:p w14:paraId="689FB222" w14:textId="77777777" w:rsidR="00EC41C1" w:rsidRPr="002C16BF" w:rsidRDefault="00EC41C1" w:rsidP="00F73189">
      <w:pPr>
        <w:pStyle w:val="ListParagraph"/>
        <w:tabs>
          <w:tab w:val="left" w:pos="527"/>
          <w:tab w:val="left" w:pos="528"/>
        </w:tabs>
        <w:spacing w:line="268" w:lineRule="auto"/>
        <w:ind w:firstLine="0"/>
        <w:jc w:val="both"/>
        <w:rPr>
          <w:sz w:val="28"/>
          <w:szCs w:val="28"/>
        </w:rPr>
      </w:pPr>
    </w:p>
    <w:p w14:paraId="5986D334" w14:textId="4AF0BDA1" w:rsidR="002C16BF" w:rsidRDefault="002C16BF" w:rsidP="00F73189">
      <w:pPr>
        <w:pStyle w:val="ListParagraph"/>
        <w:numPr>
          <w:ilvl w:val="0"/>
          <w:numId w:val="1"/>
        </w:numPr>
        <w:tabs>
          <w:tab w:val="left" w:pos="527"/>
          <w:tab w:val="left" w:pos="528"/>
        </w:tabs>
        <w:spacing w:line="266" w:lineRule="auto"/>
        <w:ind w:left="479" w:right="152" w:hanging="360"/>
        <w:jc w:val="both"/>
        <w:rPr>
          <w:sz w:val="28"/>
          <w:szCs w:val="28"/>
        </w:rPr>
      </w:pPr>
      <w:r w:rsidRPr="002C16BF">
        <w:rPr>
          <w:sz w:val="28"/>
          <w:szCs w:val="28"/>
        </w:rPr>
        <w:tab/>
        <w:t xml:space="preserve">Our highways customer contact centre continues to operate for emergency reports and all other matters can be reported through our website, </w:t>
      </w:r>
      <w:r w:rsidR="00FE0F0C">
        <w:rPr>
          <w:sz w:val="28"/>
          <w:szCs w:val="28"/>
        </w:rPr>
        <w:t xml:space="preserve">and phone </w:t>
      </w:r>
      <w:r w:rsidR="00001304">
        <w:rPr>
          <w:sz w:val="28"/>
          <w:szCs w:val="28"/>
        </w:rPr>
        <w:t xml:space="preserve">on </w:t>
      </w:r>
      <w:r w:rsidR="00001304" w:rsidRPr="009904F0">
        <w:rPr>
          <w:b/>
          <w:bCs/>
          <w:sz w:val="28"/>
          <w:szCs w:val="28"/>
        </w:rPr>
        <w:t>08000 514 514</w:t>
      </w:r>
      <w:r w:rsidR="00001304">
        <w:rPr>
          <w:sz w:val="28"/>
          <w:szCs w:val="28"/>
        </w:rPr>
        <w:t>.Some 6000 enquiries were dealt with in March.</w:t>
      </w:r>
    </w:p>
    <w:p w14:paraId="64EC5959" w14:textId="77777777" w:rsidR="00EC41C1" w:rsidRPr="002C16BF" w:rsidRDefault="00EC41C1" w:rsidP="00F73189">
      <w:pPr>
        <w:pStyle w:val="ListParagraph"/>
        <w:tabs>
          <w:tab w:val="left" w:pos="527"/>
          <w:tab w:val="left" w:pos="528"/>
        </w:tabs>
        <w:spacing w:line="266" w:lineRule="auto"/>
        <w:ind w:right="152" w:firstLine="0"/>
        <w:jc w:val="both"/>
        <w:rPr>
          <w:sz w:val="28"/>
          <w:szCs w:val="28"/>
        </w:rPr>
      </w:pPr>
    </w:p>
    <w:p w14:paraId="24615E9D" w14:textId="742AFAA6" w:rsidR="002C16BF" w:rsidRPr="002C16BF" w:rsidRDefault="002C16BF" w:rsidP="00F73189">
      <w:pPr>
        <w:pStyle w:val="ListParagraph"/>
        <w:numPr>
          <w:ilvl w:val="0"/>
          <w:numId w:val="1"/>
        </w:numPr>
        <w:tabs>
          <w:tab w:val="left" w:pos="527"/>
          <w:tab w:val="left" w:pos="528"/>
        </w:tabs>
        <w:spacing w:before="7" w:line="266" w:lineRule="auto"/>
        <w:ind w:left="479" w:right="618" w:hanging="360"/>
        <w:jc w:val="both"/>
        <w:rPr>
          <w:sz w:val="28"/>
          <w:szCs w:val="28"/>
        </w:rPr>
      </w:pPr>
      <w:r w:rsidRPr="002C16BF">
        <w:rPr>
          <w:sz w:val="28"/>
          <w:szCs w:val="28"/>
        </w:rPr>
        <w:tab/>
        <w:t>Emergency responses and cyclical works (</w:t>
      </w:r>
      <w:r w:rsidR="00EC41C1">
        <w:rPr>
          <w:sz w:val="28"/>
          <w:szCs w:val="28"/>
        </w:rPr>
        <w:t xml:space="preserve">filling pot holes, </w:t>
      </w:r>
      <w:r w:rsidRPr="002C16BF">
        <w:rPr>
          <w:sz w:val="28"/>
          <w:szCs w:val="28"/>
        </w:rPr>
        <w:t>gully emptying, forthcoming grass cutting and annual</w:t>
      </w:r>
      <w:r w:rsidRPr="002C16BF">
        <w:rPr>
          <w:spacing w:val="6"/>
          <w:sz w:val="28"/>
          <w:szCs w:val="28"/>
        </w:rPr>
        <w:t xml:space="preserve"> </w:t>
      </w:r>
      <w:r w:rsidRPr="002C16BF">
        <w:rPr>
          <w:sz w:val="28"/>
          <w:szCs w:val="28"/>
        </w:rPr>
        <w:t>road</w:t>
      </w:r>
      <w:r w:rsidRPr="002C16BF">
        <w:rPr>
          <w:spacing w:val="7"/>
          <w:sz w:val="28"/>
          <w:szCs w:val="28"/>
        </w:rPr>
        <w:t xml:space="preserve"> </w:t>
      </w:r>
      <w:r w:rsidRPr="002C16BF">
        <w:rPr>
          <w:sz w:val="28"/>
          <w:szCs w:val="28"/>
        </w:rPr>
        <w:t>marking)</w:t>
      </w:r>
      <w:r w:rsidRPr="002C16BF">
        <w:rPr>
          <w:spacing w:val="6"/>
          <w:sz w:val="28"/>
          <w:szCs w:val="28"/>
        </w:rPr>
        <w:t xml:space="preserve"> </w:t>
      </w:r>
      <w:r w:rsidRPr="002C16BF">
        <w:rPr>
          <w:sz w:val="28"/>
          <w:szCs w:val="28"/>
        </w:rPr>
        <w:t>continue,</w:t>
      </w:r>
      <w:r w:rsidRPr="002C16BF">
        <w:rPr>
          <w:spacing w:val="6"/>
          <w:sz w:val="28"/>
          <w:szCs w:val="28"/>
        </w:rPr>
        <w:t xml:space="preserve"> </w:t>
      </w:r>
      <w:r w:rsidRPr="002C16BF">
        <w:rPr>
          <w:sz w:val="28"/>
          <w:szCs w:val="28"/>
        </w:rPr>
        <w:t>as</w:t>
      </w:r>
      <w:r w:rsidRPr="002C16BF">
        <w:rPr>
          <w:spacing w:val="6"/>
          <w:sz w:val="28"/>
          <w:szCs w:val="28"/>
        </w:rPr>
        <w:t xml:space="preserve"> </w:t>
      </w:r>
      <w:r w:rsidRPr="002C16BF">
        <w:rPr>
          <w:sz w:val="28"/>
          <w:szCs w:val="28"/>
        </w:rPr>
        <w:t>do</w:t>
      </w:r>
      <w:r w:rsidRPr="002C16BF">
        <w:rPr>
          <w:spacing w:val="7"/>
          <w:sz w:val="28"/>
          <w:szCs w:val="28"/>
        </w:rPr>
        <w:t xml:space="preserve"> </w:t>
      </w:r>
      <w:r w:rsidRPr="002C16BF">
        <w:rPr>
          <w:sz w:val="28"/>
          <w:szCs w:val="28"/>
        </w:rPr>
        <w:t>street</w:t>
      </w:r>
      <w:r w:rsidRPr="002C16BF">
        <w:rPr>
          <w:spacing w:val="6"/>
          <w:sz w:val="28"/>
          <w:szCs w:val="28"/>
        </w:rPr>
        <w:t xml:space="preserve"> </w:t>
      </w:r>
      <w:r w:rsidRPr="002C16BF">
        <w:rPr>
          <w:sz w:val="28"/>
          <w:szCs w:val="28"/>
        </w:rPr>
        <w:t>lighting</w:t>
      </w:r>
      <w:r w:rsidRPr="002C16BF">
        <w:rPr>
          <w:spacing w:val="7"/>
          <w:sz w:val="28"/>
          <w:szCs w:val="28"/>
        </w:rPr>
        <w:t xml:space="preserve"> </w:t>
      </w:r>
      <w:r w:rsidRPr="002C16BF">
        <w:rPr>
          <w:sz w:val="28"/>
          <w:szCs w:val="28"/>
        </w:rPr>
        <w:t>and</w:t>
      </w:r>
      <w:r w:rsidRPr="002C16BF">
        <w:rPr>
          <w:spacing w:val="6"/>
          <w:sz w:val="28"/>
          <w:szCs w:val="28"/>
        </w:rPr>
        <w:t xml:space="preserve"> </w:t>
      </w:r>
      <w:r w:rsidRPr="002C16BF">
        <w:rPr>
          <w:sz w:val="28"/>
          <w:szCs w:val="28"/>
        </w:rPr>
        <w:t>traffic</w:t>
      </w:r>
      <w:r w:rsidRPr="002C16BF">
        <w:rPr>
          <w:spacing w:val="7"/>
          <w:sz w:val="28"/>
          <w:szCs w:val="28"/>
        </w:rPr>
        <w:t xml:space="preserve"> </w:t>
      </w:r>
      <w:r w:rsidRPr="002C16BF">
        <w:rPr>
          <w:sz w:val="28"/>
          <w:szCs w:val="28"/>
        </w:rPr>
        <w:t>signals</w:t>
      </w:r>
      <w:r w:rsidRPr="002C16BF">
        <w:rPr>
          <w:spacing w:val="7"/>
          <w:sz w:val="28"/>
          <w:szCs w:val="28"/>
        </w:rPr>
        <w:t xml:space="preserve"> </w:t>
      </w:r>
      <w:r w:rsidRPr="002C16BF">
        <w:rPr>
          <w:sz w:val="28"/>
          <w:szCs w:val="28"/>
        </w:rPr>
        <w:t>response.</w:t>
      </w:r>
    </w:p>
    <w:p w14:paraId="46777604" w14:textId="5F904DDF" w:rsidR="002C16BF" w:rsidRPr="002C16BF" w:rsidRDefault="002C16BF" w:rsidP="00F73189">
      <w:pPr>
        <w:pStyle w:val="ListParagraph"/>
        <w:tabs>
          <w:tab w:val="left" w:pos="527"/>
          <w:tab w:val="left" w:pos="528"/>
        </w:tabs>
        <w:spacing w:before="7" w:line="266" w:lineRule="auto"/>
        <w:ind w:right="1024" w:firstLine="0"/>
        <w:jc w:val="both"/>
        <w:rPr>
          <w:sz w:val="28"/>
          <w:szCs w:val="28"/>
        </w:rPr>
      </w:pPr>
    </w:p>
    <w:p w14:paraId="52F207A3" w14:textId="330A64AF" w:rsidR="00C539D2" w:rsidRPr="00EC41C1" w:rsidRDefault="002C16BF" w:rsidP="00F73189">
      <w:pPr>
        <w:pStyle w:val="ListParagraph"/>
        <w:numPr>
          <w:ilvl w:val="0"/>
          <w:numId w:val="1"/>
        </w:numPr>
        <w:tabs>
          <w:tab w:val="left" w:pos="527"/>
          <w:tab w:val="left" w:pos="528"/>
        </w:tabs>
        <w:spacing w:line="268" w:lineRule="auto"/>
        <w:ind w:left="479" w:right="240" w:hanging="360"/>
        <w:jc w:val="both"/>
        <w:rPr>
          <w:sz w:val="28"/>
          <w:szCs w:val="28"/>
        </w:rPr>
      </w:pPr>
      <w:r w:rsidRPr="002C16BF">
        <w:rPr>
          <w:sz w:val="28"/>
          <w:szCs w:val="28"/>
        </w:rPr>
        <w:tab/>
        <w:t xml:space="preserve">Public rights of way are seeing a significant rise in activity with more people using paths – we’ve provided some advice on our website about these but generally we are concentrating on emergency works – </w:t>
      </w:r>
      <w:r w:rsidR="009904F0">
        <w:rPr>
          <w:sz w:val="28"/>
          <w:szCs w:val="28"/>
        </w:rPr>
        <w:t xml:space="preserve">repairing </w:t>
      </w:r>
      <w:r w:rsidRPr="002C16BF">
        <w:rPr>
          <w:sz w:val="28"/>
          <w:szCs w:val="28"/>
        </w:rPr>
        <w:t xml:space="preserve">bridges, </w:t>
      </w:r>
      <w:r w:rsidR="009904F0">
        <w:rPr>
          <w:sz w:val="28"/>
          <w:szCs w:val="28"/>
        </w:rPr>
        <w:t xml:space="preserve">removing fallen </w:t>
      </w:r>
      <w:r w:rsidRPr="002C16BF">
        <w:rPr>
          <w:sz w:val="28"/>
          <w:szCs w:val="28"/>
        </w:rPr>
        <w:t xml:space="preserve">trees, </w:t>
      </w:r>
      <w:r w:rsidR="009904F0">
        <w:rPr>
          <w:sz w:val="28"/>
          <w:szCs w:val="28"/>
        </w:rPr>
        <w:t xml:space="preserve">and dealing with </w:t>
      </w:r>
      <w:r w:rsidRPr="002C16BF">
        <w:rPr>
          <w:sz w:val="28"/>
          <w:szCs w:val="28"/>
        </w:rPr>
        <w:t xml:space="preserve">blocked paths.   </w:t>
      </w:r>
    </w:p>
    <w:sectPr w:rsidR="00C539D2" w:rsidRPr="00EC41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5F70" w14:textId="77777777" w:rsidR="00F73189" w:rsidRDefault="00F73189" w:rsidP="00F73189">
      <w:pPr>
        <w:spacing w:line="240" w:lineRule="auto"/>
      </w:pPr>
      <w:r>
        <w:separator/>
      </w:r>
    </w:p>
  </w:endnote>
  <w:endnote w:type="continuationSeparator" w:id="0">
    <w:p w14:paraId="7F8FBF0D" w14:textId="77777777" w:rsidR="00F73189" w:rsidRDefault="00F73189" w:rsidP="00F73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F541" w14:textId="77777777" w:rsidR="00F73189" w:rsidRDefault="00F7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067823"/>
      <w:docPartObj>
        <w:docPartGallery w:val="Page Numbers (Bottom of Page)"/>
        <w:docPartUnique/>
      </w:docPartObj>
    </w:sdtPr>
    <w:sdtEndPr>
      <w:rPr>
        <w:noProof/>
      </w:rPr>
    </w:sdtEndPr>
    <w:sdtContent>
      <w:p w14:paraId="46CAD209" w14:textId="0C399FA8" w:rsidR="00F73189" w:rsidRDefault="00F731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C1396" w14:textId="77777777" w:rsidR="00F73189" w:rsidRDefault="00F73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46D3" w14:textId="77777777" w:rsidR="00F73189" w:rsidRDefault="00F7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182D" w14:textId="77777777" w:rsidR="00F73189" w:rsidRDefault="00F73189" w:rsidP="00F73189">
      <w:pPr>
        <w:spacing w:line="240" w:lineRule="auto"/>
      </w:pPr>
      <w:r>
        <w:separator/>
      </w:r>
    </w:p>
  </w:footnote>
  <w:footnote w:type="continuationSeparator" w:id="0">
    <w:p w14:paraId="5760A1FA" w14:textId="77777777" w:rsidR="00F73189" w:rsidRDefault="00F73189" w:rsidP="00F73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87A3" w14:textId="77777777" w:rsidR="00F73189" w:rsidRDefault="00F7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B91A" w14:textId="77777777" w:rsidR="00F73189" w:rsidRDefault="00F73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F555" w14:textId="77777777" w:rsidR="00F73189" w:rsidRDefault="00F7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C32C3"/>
    <w:multiLevelType w:val="hybridMultilevel"/>
    <w:tmpl w:val="291C9660"/>
    <w:lvl w:ilvl="0" w:tplc="50041E32">
      <w:numFmt w:val="bullet"/>
      <w:lvlText w:val=""/>
      <w:lvlJc w:val="left"/>
      <w:pPr>
        <w:ind w:left="480" w:hanging="408"/>
      </w:pPr>
      <w:rPr>
        <w:rFonts w:ascii="Symbol" w:eastAsia="Symbol" w:hAnsi="Symbol" w:cs="Symbol" w:hint="default"/>
        <w:color w:val="1F487C"/>
        <w:w w:val="102"/>
        <w:sz w:val="22"/>
        <w:szCs w:val="22"/>
      </w:rPr>
    </w:lvl>
    <w:lvl w:ilvl="1" w:tplc="BDB2E4C6">
      <w:numFmt w:val="bullet"/>
      <w:lvlText w:val="•"/>
      <w:lvlJc w:val="left"/>
      <w:pPr>
        <w:ind w:left="1336" w:hanging="408"/>
      </w:pPr>
      <w:rPr>
        <w:rFonts w:hint="default"/>
      </w:rPr>
    </w:lvl>
    <w:lvl w:ilvl="2" w:tplc="3A1EED7E">
      <w:numFmt w:val="bullet"/>
      <w:lvlText w:val="•"/>
      <w:lvlJc w:val="left"/>
      <w:pPr>
        <w:ind w:left="2192" w:hanging="408"/>
      </w:pPr>
      <w:rPr>
        <w:rFonts w:hint="default"/>
      </w:rPr>
    </w:lvl>
    <w:lvl w:ilvl="3" w:tplc="AB2EB70C">
      <w:numFmt w:val="bullet"/>
      <w:lvlText w:val="•"/>
      <w:lvlJc w:val="left"/>
      <w:pPr>
        <w:ind w:left="3048" w:hanging="408"/>
      </w:pPr>
      <w:rPr>
        <w:rFonts w:hint="default"/>
      </w:rPr>
    </w:lvl>
    <w:lvl w:ilvl="4" w:tplc="00F29C8A">
      <w:numFmt w:val="bullet"/>
      <w:lvlText w:val="•"/>
      <w:lvlJc w:val="left"/>
      <w:pPr>
        <w:ind w:left="3904" w:hanging="408"/>
      </w:pPr>
      <w:rPr>
        <w:rFonts w:hint="default"/>
      </w:rPr>
    </w:lvl>
    <w:lvl w:ilvl="5" w:tplc="003E8DA8">
      <w:numFmt w:val="bullet"/>
      <w:lvlText w:val="•"/>
      <w:lvlJc w:val="left"/>
      <w:pPr>
        <w:ind w:left="4760" w:hanging="408"/>
      </w:pPr>
      <w:rPr>
        <w:rFonts w:hint="default"/>
      </w:rPr>
    </w:lvl>
    <w:lvl w:ilvl="6" w:tplc="CD944972">
      <w:numFmt w:val="bullet"/>
      <w:lvlText w:val="•"/>
      <w:lvlJc w:val="left"/>
      <w:pPr>
        <w:ind w:left="5616" w:hanging="408"/>
      </w:pPr>
      <w:rPr>
        <w:rFonts w:hint="default"/>
      </w:rPr>
    </w:lvl>
    <w:lvl w:ilvl="7" w:tplc="EF5C51F2">
      <w:numFmt w:val="bullet"/>
      <w:lvlText w:val="•"/>
      <w:lvlJc w:val="left"/>
      <w:pPr>
        <w:ind w:left="6472" w:hanging="408"/>
      </w:pPr>
      <w:rPr>
        <w:rFonts w:hint="default"/>
      </w:rPr>
    </w:lvl>
    <w:lvl w:ilvl="8" w:tplc="483467BC">
      <w:numFmt w:val="bullet"/>
      <w:lvlText w:val="•"/>
      <w:lvlJc w:val="left"/>
      <w:pPr>
        <w:ind w:left="7328" w:hanging="4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BF"/>
    <w:rsid w:val="00001304"/>
    <w:rsid w:val="0011471D"/>
    <w:rsid w:val="002C16BF"/>
    <w:rsid w:val="006B6FE8"/>
    <w:rsid w:val="009904F0"/>
    <w:rsid w:val="00A924EF"/>
    <w:rsid w:val="00B678C4"/>
    <w:rsid w:val="00B96C93"/>
    <w:rsid w:val="00C539D2"/>
    <w:rsid w:val="00D4713A"/>
    <w:rsid w:val="00D73FB0"/>
    <w:rsid w:val="00EC41C1"/>
    <w:rsid w:val="00F73189"/>
    <w:rsid w:val="00F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11B"/>
  <w15:chartTrackingRefBased/>
  <w15:docId w15:val="{9C8BFA52-3634-4BF6-993A-C66F7CCB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16BF"/>
    <w:pPr>
      <w:widowControl w:val="0"/>
      <w:autoSpaceDE w:val="0"/>
      <w:autoSpaceDN w:val="0"/>
      <w:spacing w:line="240" w:lineRule="auto"/>
      <w:ind w:left="479" w:right="141" w:hanging="360"/>
      <w:jc w:val="left"/>
    </w:pPr>
    <w:rPr>
      <w:rFonts w:ascii="Calibri Light" w:eastAsia="Calibri Light" w:hAnsi="Calibri Light" w:cs="Calibri Light"/>
      <w:lang w:val="en-US"/>
    </w:rPr>
  </w:style>
  <w:style w:type="paragraph" w:styleId="Header">
    <w:name w:val="header"/>
    <w:basedOn w:val="Normal"/>
    <w:link w:val="HeaderChar"/>
    <w:uiPriority w:val="99"/>
    <w:unhideWhenUsed/>
    <w:rsid w:val="00F73189"/>
    <w:pPr>
      <w:tabs>
        <w:tab w:val="center" w:pos="4680"/>
        <w:tab w:val="right" w:pos="9360"/>
      </w:tabs>
      <w:spacing w:line="240" w:lineRule="auto"/>
    </w:pPr>
  </w:style>
  <w:style w:type="character" w:customStyle="1" w:styleId="HeaderChar">
    <w:name w:val="Header Char"/>
    <w:basedOn w:val="DefaultParagraphFont"/>
    <w:link w:val="Header"/>
    <w:uiPriority w:val="99"/>
    <w:rsid w:val="00F73189"/>
    <w:rPr>
      <w:lang w:val="en-GB"/>
    </w:rPr>
  </w:style>
  <w:style w:type="paragraph" w:styleId="Footer">
    <w:name w:val="footer"/>
    <w:basedOn w:val="Normal"/>
    <w:link w:val="FooterChar"/>
    <w:uiPriority w:val="99"/>
    <w:unhideWhenUsed/>
    <w:rsid w:val="00F73189"/>
    <w:pPr>
      <w:tabs>
        <w:tab w:val="center" w:pos="4680"/>
        <w:tab w:val="right" w:pos="9360"/>
      </w:tabs>
      <w:spacing w:line="240" w:lineRule="auto"/>
    </w:pPr>
  </w:style>
  <w:style w:type="character" w:customStyle="1" w:styleId="FooterChar">
    <w:name w:val="Footer Char"/>
    <w:basedOn w:val="DefaultParagraphFont"/>
    <w:link w:val="Footer"/>
    <w:uiPriority w:val="99"/>
    <w:rsid w:val="00F731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0D9A-03A2-4DA9-81C6-C498A7C7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Moor</dc:creator>
  <cp:keywords/>
  <dc:description/>
  <cp:lastModifiedBy>Louise Fifield</cp:lastModifiedBy>
  <cp:revision>2</cp:revision>
  <cp:lastPrinted>2020-05-03T17:05:00Z</cp:lastPrinted>
  <dcterms:created xsi:type="dcterms:W3CDTF">2020-05-05T11:21:00Z</dcterms:created>
  <dcterms:modified xsi:type="dcterms:W3CDTF">2020-05-05T11:21:00Z</dcterms:modified>
</cp:coreProperties>
</file>